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116/06-320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Осуществление авторского надзора за строительством объекта "Установка комплексной подготовки газа на СВГКМ. 2 очередь строительства"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rPr>
                <w:szCs w:val="20"/>
              </w:rPr>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1D4D0C" w:rsidRPr="001D4D0C" w:rsidRDefault="001D4D0C" w:rsidP="00175928">
            <w:pPr>
              <w:pStyle w:val="Tabletext"/>
            </w:pPr>
            <w:r>
              <w:rPr>
                <w:szCs w:val="20"/>
              </w:rPr>
              <w:t xml:space="preserve">Тех. специалист: Коновалова Дина Зинфировна, тел. 8-4112-401401 (доб. 1122), </w:t>
            </w:r>
            <w:r>
              <w:rPr>
                <w:szCs w:val="20"/>
                <w:lang w:val="en-US"/>
              </w:rPr>
              <w:t>e</w:t>
            </w:r>
            <w:r w:rsidRPr="001D4D0C">
              <w:rPr>
                <w:szCs w:val="20"/>
              </w:rPr>
              <w:t>-</w:t>
            </w:r>
            <w:r>
              <w:rPr>
                <w:szCs w:val="20"/>
                <w:lang w:val="en-US"/>
              </w:rPr>
              <w:t>mail</w:t>
            </w:r>
            <w:r w:rsidRPr="001D4D0C">
              <w:rPr>
                <w:szCs w:val="20"/>
              </w:rPr>
              <w:t xml:space="preserve">: </w:t>
            </w:r>
            <w:r>
              <w:rPr>
                <w:szCs w:val="20"/>
                <w:lang w:val="en-US"/>
              </w:rPr>
              <w:t>KonovalovaDZ</w:t>
            </w:r>
            <w:r w:rsidRPr="001D4D0C">
              <w:rPr>
                <w:szCs w:val="20"/>
              </w:rPr>
              <w:t>@</w:t>
            </w:r>
            <w:r>
              <w:rPr>
                <w:szCs w:val="20"/>
                <w:lang w:val="en-US"/>
              </w:rPr>
              <w:t>yatec</w:t>
            </w:r>
            <w:r w:rsidRPr="001D4D0C">
              <w:rPr>
                <w:szCs w:val="20"/>
              </w:rPr>
              <w:t>.</w:t>
            </w:r>
            <w:r>
              <w:rPr>
                <w:szCs w:val="20"/>
                <w:lang w:val="en-US"/>
              </w:rPr>
              <w:t>ru</w:t>
            </w:r>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Осуществление авторского надзора за строительством объекта "Установка комплексной подготовки газа на СВГКМ. 2 очередь строительства"</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1 450 000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31.12.2020 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1"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62"/>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выполненных работ в течении 10 дней</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72 500,00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8"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8"/>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9"/>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11.06.2020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19.06.2020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19.06.2020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26.06.2020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Опыт работы с аналогичными объектами, наличие СРО на проектирование ООПО</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w:t>
            </w:r>
            <w:r w:rsidRPr="003009CB">
              <w:rPr>
                <w:sz w:val="20"/>
              </w:rPr>
              <w:lastRenderedPageBreak/>
              <w:t xml:space="preserve">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1. Справка об опыте работы с аналогичными объектами (перечень объектов с указанием контрагента) 2. Допуск СРО на проектирование ООПО.</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7E" w:rsidRDefault="0029747E">
      <w:pPr>
        <w:spacing w:line="360" w:lineRule="auto"/>
        <w:ind w:firstLine="567"/>
        <w:jc w:val="both"/>
      </w:pPr>
      <w:r>
        <w:separator/>
      </w:r>
    </w:p>
  </w:endnote>
  <w:endnote w:type="continuationSeparator" w:id="0">
    <w:p w:rsidR="0029747E" w:rsidRDefault="0029747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7E" w:rsidRDefault="0029747E">
      <w:pPr>
        <w:spacing w:line="360" w:lineRule="auto"/>
        <w:ind w:firstLine="567"/>
        <w:jc w:val="both"/>
      </w:pPr>
      <w:r>
        <w:separator/>
      </w:r>
    </w:p>
  </w:footnote>
  <w:footnote w:type="continuationSeparator" w:id="0">
    <w:p w:rsidR="0029747E" w:rsidRDefault="0029747E">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4D0C"/>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47E"/>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0F90"/>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39F978-EC5F-4C40-8AC3-B9540521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C77DA-DF1E-4EDF-96F9-08A8A8D3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4567</TotalTime>
  <Pages>23</Pages>
  <Words>13050</Words>
  <Characters>74388</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87264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137</cp:revision>
  <cp:lastPrinted>2018-11-15T01:39:00Z</cp:lastPrinted>
  <dcterms:created xsi:type="dcterms:W3CDTF">2018-11-15T08:32:00Z</dcterms:created>
  <dcterms:modified xsi:type="dcterms:W3CDTF">2020-06-11T06:52:00Z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